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3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2"/>
      </w:tblGrid>
      <w:tr w:rsidR="002F459F" w14:paraId="5F02BE89" w14:textId="77777777" w:rsidTr="002F459F">
        <w:trPr>
          <w:cantSplit/>
          <w:trHeight w:val="3221"/>
        </w:trPr>
        <w:tc>
          <w:tcPr>
            <w:tcW w:w="8612" w:type="dxa"/>
            <w:hideMark/>
          </w:tcPr>
          <w:p w14:paraId="3177D6DA" w14:textId="6D0F3BF8" w:rsidR="002F459F" w:rsidRDefault="002F459F">
            <w:pPr>
              <w:jc w:val="center"/>
            </w:pPr>
            <w:r>
              <w:rPr>
                <w:noProof/>
              </w:rPr>
              <w:drawing>
                <wp:anchor distT="0" distB="0" distL="114935" distR="114935" simplePos="0" relativeHeight="251656704" behindDoc="0" locked="0" layoutInCell="1" allowOverlap="1" wp14:anchorId="4D2AFCF4" wp14:editId="5DA06352">
                  <wp:simplePos x="0" y="0"/>
                  <wp:positionH relativeFrom="margin">
                    <wp:posOffset>-1014730</wp:posOffset>
                  </wp:positionH>
                  <wp:positionV relativeFrom="paragraph">
                    <wp:posOffset>5080</wp:posOffset>
                  </wp:positionV>
                  <wp:extent cx="909955" cy="863600"/>
                  <wp:effectExtent l="0" t="0" r="4445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6" t="-311" r="-296" b="-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86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40"/>
                <w:szCs w:val="40"/>
              </w:rPr>
              <w:t>COMUNE DI PALERMO</w:t>
            </w:r>
          </w:p>
          <w:p w14:paraId="5D7A2596" w14:textId="77777777" w:rsidR="002F459F" w:rsidRDefault="002F459F">
            <w:pPr>
              <w:jc w:val="center"/>
            </w:pPr>
            <w:r>
              <w:rPr>
                <w:b/>
              </w:rPr>
              <w:t>AREA DELL’ EDUCAZIONE, FORMAZIONE E POLITICHE GIOVANILI</w:t>
            </w:r>
          </w:p>
          <w:p w14:paraId="3200D4C5" w14:textId="77777777" w:rsidR="002F459F" w:rsidRDefault="002F4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 </w:t>
            </w:r>
            <w:hyperlink r:id="rId6" w:history="1">
              <w:r>
                <w:rPr>
                  <w:rStyle w:val="Collegamentoipertestuale"/>
                  <w:b/>
                  <w:sz w:val="20"/>
                </w:rPr>
                <w:t>areascuola@comune.palermo.it</w:t>
              </w:r>
            </w:hyperlink>
          </w:p>
          <w:p w14:paraId="64EF44E8" w14:textId="77777777" w:rsidR="002F459F" w:rsidRDefault="002F4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PEC </w:t>
            </w:r>
            <w:hyperlink r:id="rId7" w:history="1">
              <w:r>
                <w:rPr>
                  <w:rStyle w:val="Collegamentoipertestuale"/>
                  <w:b/>
                  <w:sz w:val="20"/>
                </w:rPr>
                <w:t>settoreservizieducativi@cert.comune.palermo.it</w:t>
              </w:r>
            </w:hyperlink>
          </w:p>
          <w:p w14:paraId="4A337317" w14:textId="77777777" w:rsidR="002F459F" w:rsidRDefault="002F459F">
            <w:pPr>
              <w:jc w:val="center"/>
            </w:pPr>
            <w:r>
              <w:rPr>
                <w:b/>
                <w:sz w:val="28"/>
                <w:szCs w:val="28"/>
              </w:rPr>
              <w:t xml:space="preserve">Servizio Attività Rivolte alla Scuola dell’Infanzia </w:t>
            </w:r>
          </w:p>
          <w:p w14:paraId="32D30808" w14:textId="77777777" w:rsidR="002F459F" w:rsidRDefault="002F459F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sz w:val="20"/>
                </w:rPr>
                <w:t>servizinfanzia@comune.palermo.it</w:t>
              </w:r>
            </w:hyperlink>
            <w:r>
              <w:rPr>
                <w:sz w:val="20"/>
                <w:szCs w:val="20"/>
                <w:u w:val="single"/>
              </w:rPr>
              <w:t xml:space="preserve">; 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Collegamentoipertestuale"/>
                  <w:sz w:val="20"/>
                </w:rPr>
                <w:t>servizinfanzia@cert.comune.palermo.it</w:t>
              </w:r>
            </w:hyperlink>
          </w:p>
          <w:p w14:paraId="64E7EA1B" w14:textId="77777777" w:rsidR="002F459F" w:rsidRDefault="002F459F" w:rsidP="00A91F69">
            <w:pPr>
              <w:pStyle w:val="Titolo5"/>
              <w:numPr>
                <w:ilvl w:val="4"/>
                <w:numId w:val="1"/>
              </w:num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Notarbartolo, n°21/A</w:t>
            </w:r>
          </w:p>
          <w:p w14:paraId="300CE76D" w14:textId="77777777" w:rsidR="002F459F" w:rsidRDefault="002F459F" w:rsidP="00A91F69">
            <w:pPr>
              <w:pStyle w:val="Titolo5"/>
              <w:numPr>
                <w:ilvl w:val="4"/>
                <w:numId w:val="1"/>
              </w:num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091/740.4371 – fax 091/740.4311</w:t>
            </w:r>
          </w:p>
          <w:p w14:paraId="7A16FD5C" w14:textId="77777777" w:rsidR="002F459F" w:rsidRDefault="002F459F">
            <w:pPr>
              <w:spacing w:line="600" w:lineRule="auto"/>
              <w:ind w:left="-1024" w:hanging="142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t</w:t>
            </w:r>
          </w:p>
        </w:tc>
      </w:tr>
    </w:tbl>
    <w:p w14:paraId="08AAE89E" w14:textId="77777777" w:rsidR="008F71EF" w:rsidRDefault="008F71EF" w:rsidP="002F459F">
      <w:pPr>
        <w:jc w:val="both"/>
        <w:rPr>
          <w:sz w:val="20"/>
          <w:szCs w:val="20"/>
        </w:rPr>
      </w:pPr>
    </w:p>
    <w:p w14:paraId="07548163" w14:textId="2DCF87AC" w:rsidR="002F459F" w:rsidRDefault="002F459F" w:rsidP="002F459F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6EB3F" wp14:editId="578BF49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400800" cy="0"/>
                <wp:effectExtent l="9525" t="13970" r="9525" b="508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88EB11D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" strokeweight=".26mm">
                <v:stroke joinstyle="miter" endcap="square"/>
              </v:line>
            </w:pict>
          </mc:Fallback>
        </mc:AlternateContent>
      </w:r>
    </w:p>
    <w:p w14:paraId="7815F581" w14:textId="77777777" w:rsidR="008F71EF" w:rsidRDefault="008F71EF" w:rsidP="002F459F">
      <w:pPr>
        <w:ind w:right="-5"/>
        <w:jc w:val="center"/>
        <w:rPr>
          <w:b/>
        </w:rPr>
      </w:pPr>
    </w:p>
    <w:p w14:paraId="4FF470DB" w14:textId="7E8490EF" w:rsidR="002F459F" w:rsidRDefault="002F459F" w:rsidP="002F459F">
      <w:pPr>
        <w:ind w:right="-5"/>
        <w:jc w:val="center"/>
        <w:rPr>
          <w:b/>
        </w:rPr>
      </w:pPr>
      <w:r>
        <w:rPr>
          <w:b/>
        </w:rPr>
        <w:t>AVVISO</w:t>
      </w:r>
    </w:p>
    <w:p w14:paraId="3EB918EF" w14:textId="77777777" w:rsidR="00106F71" w:rsidRDefault="00106F71" w:rsidP="002F459F">
      <w:pPr>
        <w:ind w:right="-5"/>
        <w:jc w:val="center"/>
      </w:pPr>
    </w:p>
    <w:p w14:paraId="6F9A5CBE" w14:textId="7CFFB6FA" w:rsidR="002F459F" w:rsidRDefault="002F459F" w:rsidP="002F459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EB71C2" wp14:editId="0DE3F376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400800" cy="0"/>
                <wp:effectExtent l="9525" t="7620" r="9525" b="1143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300FBEF" id="Connettore dirit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7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" strokeweight=".26mm">
                <v:stroke joinstyle="miter" endcap="square"/>
              </v:line>
            </w:pict>
          </mc:Fallback>
        </mc:AlternateContent>
      </w:r>
    </w:p>
    <w:p w14:paraId="0FE4E767" w14:textId="77777777" w:rsidR="002F459F" w:rsidRDefault="002F459F" w:rsidP="002F459F">
      <w:pPr>
        <w:jc w:val="right"/>
      </w:pPr>
      <w:r>
        <w:rPr>
          <w:b/>
        </w:rPr>
        <w:t xml:space="preserve">  </w:t>
      </w:r>
    </w:p>
    <w:p w14:paraId="7408583D" w14:textId="77777777" w:rsidR="002F459F" w:rsidRDefault="002F459F" w:rsidP="002F459F">
      <w:pPr>
        <w:tabs>
          <w:tab w:val="left" w:pos="7980"/>
        </w:tabs>
      </w:pPr>
      <w:r>
        <w:tab/>
      </w:r>
    </w:p>
    <w:p w14:paraId="7F2E1B9C" w14:textId="3815975A" w:rsidR="002F459F" w:rsidRDefault="002F459F" w:rsidP="002F459F">
      <w:pPr>
        <w:tabs>
          <w:tab w:val="left" w:pos="7980"/>
        </w:tabs>
        <w:spacing w:line="480" w:lineRule="auto"/>
        <w:jc w:val="both"/>
      </w:pPr>
      <w:r>
        <w:t>E’ stato reso noto il calendario scolastico 2021/2022 con nota prot. n. 1263 del 04/08/2021, per le Scuole dell’Infanzia Comunali, elaborato nel rispetto delle prescrizioni dell’art.30 del CCNL 14/09/2020 e delle norme regolamentari in atto vigenti e il Calendario Scolastico 2021/2022 con nota prot. n. 1264 del 04/08/2021, per gli Asili Nido Comunali elaborato nel rispetto delle prescrizioni dell’art.31 del CCNL 14/09/2020 e delle norme regolamentari in atto vigenti.</w:t>
      </w:r>
    </w:p>
    <w:p w14:paraId="26E62ED4" w14:textId="77777777" w:rsidR="002F459F" w:rsidRDefault="002F459F" w:rsidP="002F459F">
      <w:pPr>
        <w:tabs>
          <w:tab w:val="left" w:pos="7980"/>
        </w:tabs>
        <w:spacing w:line="480" w:lineRule="auto"/>
        <w:jc w:val="both"/>
      </w:pPr>
      <w:r>
        <w:t>I calendari sono visionabili anche dalla </w:t>
      </w:r>
      <w:hyperlink r:id="rId10" w:history="1">
        <w:r>
          <w:rPr>
            <w:rStyle w:val="Collegamentoipertestuale"/>
            <w:u w:val="none"/>
          </w:rPr>
          <w:t>sezione Bandi e Avvisi del sito Portale Scuola</w:t>
        </w:r>
      </w:hyperlink>
      <w:r>
        <w:t>.</w:t>
      </w:r>
    </w:p>
    <w:p w14:paraId="679F37EE" w14:textId="77777777" w:rsidR="002F459F" w:rsidRDefault="002F459F" w:rsidP="002F459F">
      <w:pPr>
        <w:tabs>
          <w:tab w:val="left" w:pos="7980"/>
        </w:tabs>
        <w:spacing w:line="480" w:lineRule="auto"/>
        <w:jc w:val="both"/>
      </w:pPr>
      <w:r>
        <w:t>Gli utenti potranno avere eventuali ulteriori informazioni telefonicamente o tramite e-mail, rivolgendosi alle U.D.E. di appartenenza:</w:t>
      </w:r>
    </w:p>
    <w:p w14:paraId="62319926" w14:textId="67CA803D" w:rsidR="002F459F" w:rsidRDefault="002F459F" w:rsidP="002F459F">
      <w:pPr>
        <w:tabs>
          <w:tab w:val="left" w:pos="7980"/>
        </w:tabs>
        <w:spacing w:line="480" w:lineRule="auto"/>
        <w:jc w:val="both"/>
      </w:pPr>
      <w:r>
        <w:t xml:space="preserve">I UDE primaude@comune.palermo.it </w:t>
      </w:r>
      <w:r w:rsidR="002C2331">
        <w:t>091/7404333-4380</w:t>
      </w:r>
    </w:p>
    <w:p w14:paraId="23CD3207" w14:textId="2917D4B9" w:rsidR="002F459F" w:rsidRDefault="002F459F" w:rsidP="002F459F">
      <w:pPr>
        <w:tabs>
          <w:tab w:val="left" w:pos="7980"/>
        </w:tabs>
        <w:spacing w:line="480" w:lineRule="auto"/>
        <w:jc w:val="both"/>
      </w:pPr>
      <w:r>
        <w:t>II UDE secondaude@comune.palermo.it 091/</w:t>
      </w:r>
      <w:r w:rsidR="002C2331">
        <w:t>7404347</w:t>
      </w:r>
    </w:p>
    <w:p w14:paraId="12050D9D" w14:textId="68D68C46" w:rsidR="002F459F" w:rsidRDefault="002F459F" w:rsidP="002F459F">
      <w:pPr>
        <w:tabs>
          <w:tab w:val="left" w:pos="7980"/>
        </w:tabs>
        <w:spacing w:line="480" w:lineRule="auto"/>
        <w:jc w:val="both"/>
      </w:pPr>
      <w:r>
        <w:t>III UDE terzaude@comune.palermo.it 091/</w:t>
      </w:r>
      <w:r w:rsidR="002C2331">
        <w:t>7404350-4374</w:t>
      </w:r>
    </w:p>
    <w:p w14:paraId="16863B47" w14:textId="77777777" w:rsidR="009C3882" w:rsidRDefault="009C3882"/>
    <w:sectPr w:rsidR="009C3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F11B48"/>
    <w:multiLevelType w:val="multilevel"/>
    <w:tmpl w:val="B11C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82"/>
    <w:rsid w:val="00106F71"/>
    <w:rsid w:val="002C2331"/>
    <w:rsid w:val="002D2DBE"/>
    <w:rsid w:val="002F459F"/>
    <w:rsid w:val="008F71EF"/>
    <w:rsid w:val="009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38E8"/>
  <w15:chartTrackingRefBased/>
  <w15:docId w15:val="{CAC0945E-14EB-4D7E-ACE4-D5DE1A20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5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459F"/>
    <w:pPr>
      <w:keepNext/>
      <w:numPr>
        <w:ilvl w:val="4"/>
        <w:numId w:val="2"/>
      </w:numPr>
      <w:overflowPunct w:val="0"/>
      <w:autoSpaceDE w:val="0"/>
      <w:jc w:val="right"/>
      <w:outlineLvl w:val="4"/>
    </w:pPr>
    <w:rPr>
      <w:b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2F459F"/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character" w:styleId="Collegamentoipertestuale">
    <w:name w:val="Hyperlink"/>
    <w:semiHidden/>
    <w:unhideWhenUsed/>
    <w:rsid w:val="002F4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nfanzia@comune.palerm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ttoreservizieducativi@cert.comune.palerm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scuola@comune.palermo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ortalescuola.comune.palermo.it/bandi-e-avvi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nfanzia@cert.comune.paler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pappagone27@gmail.com</cp:lastModifiedBy>
  <cp:revision>6</cp:revision>
  <dcterms:created xsi:type="dcterms:W3CDTF">2021-08-06T09:38:00Z</dcterms:created>
  <dcterms:modified xsi:type="dcterms:W3CDTF">2021-08-06T10:25:00Z</dcterms:modified>
</cp:coreProperties>
</file>